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6A19" w:rsidRPr="00415C84" w:rsidRDefault="00842F9D" w:rsidP="00415C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-328295</wp:posOffset>
                </wp:positionV>
                <wp:extent cx="1055370" cy="48641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AF7" w:rsidRPr="002D5AF7" w:rsidRDefault="002D5AF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SCI_QA_</w:t>
                            </w:r>
                            <w:proofErr w:type="gramStart"/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C(</w:t>
                            </w:r>
                            <w:proofErr w:type="gramEnd"/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95pt;margin-top:-25.85pt;width:83.1pt;height:38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Xwsw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" filled="f" stroked="f">
                <v:textbox style="mso-fit-shape-to-text:t">
                  <w:txbxContent>
                    <w:p w:rsidR="002D5AF7" w:rsidRPr="002D5AF7" w:rsidRDefault="002D5AF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SCI_QA_</w:t>
                      </w:r>
                      <w:proofErr w:type="gramStart"/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C(</w:t>
                      </w:r>
                      <w:proofErr w:type="gramEnd"/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4.3)</w:t>
                      </w:r>
                    </w:p>
                  </w:txbxContent>
                </v:textbox>
              </v:shape>
            </w:pict>
          </mc:Fallback>
        </mc:AlternateContent>
      </w:r>
      <w:r w:rsidR="00415C84" w:rsidRPr="00415C84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แบบประเมินความพึงพอใจในการบริหารหลักสูตรของอาจารย์ประจำหลักสูตร</w:t>
      </w:r>
      <w:r w:rsidR="00220366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และอาจารย์ผู้สอน</w:t>
      </w:r>
      <w:r w:rsidR="00415C84" w:rsidRPr="00415C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415C84" w:rsidRPr="00415C8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6C32C3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415C84" w:rsidRDefault="00415C84" w:rsidP="00415C84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415C84">
        <w:rPr>
          <w:rFonts w:ascii="TH SarabunPSK" w:hAnsi="TH SarabunPSK" w:cs="TH SarabunPSK"/>
          <w:sz w:val="32"/>
          <w:szCs w:val="32"/>
          <w:cs/>
        </w:rPr>
        <w:t xml:space="preserve"> การประเมินมีวัตถุประสงค์เพื่อให้อาจารย์ประจำหลักสูตร</w:t>
      </w:r>
      <w:r w:rsidR="00220366">
        <w:rPr>
          <w:rFonts w:ascii="TH SarabunPSK" w:hAnsi="TH SarabunPSK" w:cs="TH SarabunPSK" w:hint="cs"/>
          <w:sz w:val="32"/>
          <w:szCs w:val="32"/>
          <w:cs/>
        </w:rPr>
        <w:t>และอาจารย์ผู้สอน</w:t>
      </w:r>
      <w:r w:rsidRPr="00415C84">
        <w:rPr>
          <w:rFonts w:ascii="TH SarabunPSK" w:hAnsi="TH SarabunPSK" w:cs="TH SarabunPSK"/>
          <w:sz w:val="32"/>
          <w:szCs w:val="32"/>
          <w:cs/>
        </w:rPr>
        <w:t>ประเมินความพึงพอใจของตนเองในการบริหารคุณภาพหลักสูตรเพื่อนำผลการประเมินไปพัฒนาการบริหารจัดการหลักสูตรให้มีประสิทธิภาพมากยิ่ง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15C84">
        <w:rPr>
          <w:rFonts w:ascii="TH SarabunPSK" w:hAnsi="TH SarabunPSK" w:cs="TH SarabunPSK"/>
          <w:sz w:val="32"/>
          <w:szCs w:val="32"/>
          <w:cs/>
        </w:rPr>
        <w:t>จึงขอความร่วมมือในการประเมินตนเองตามความเป็นจริง ในช่องที่เห็นว่าใกล้เคียงกับความเป็นจริงมากที่สุด</w:t>
      </w:r>
    </w:p>
    <w:p w:rsidR="00415C84" w:rsidRDefault="00415C84" w:rsidP="00FE3D96">
      <w:pPr>
        <w:spacing w:after="0"/>
        <w:rPr>
          <w:rFonts w:ascii="TH SarabunPSK" w:hAnsi="TH SarabunPSK" w:cs="TH SarabunPSK"/>
          <w:sz w:val="32"/>
          <w:szCs w:val="32"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415C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15C84">
        <w:rPr>
          <w:rFonts w:ascii="TH SarabunPSK" w:hAnsi="TH SarabunPSK" w:cs="TH SarabunPSK"/>
          <w:sz w:val="32"/>
          <w:szCs w:val="32"/>
        </w:rPr>
        <w:t xml:space="preserve"> </w:t>
      </w:r>
      <w:r w:rsidRPr="00415C84">
        <w:rPr>
          <w:rFonts w:ascii="TH SarabunPSK" w:hAnsi="TH SarabunPSK" w:cs="TH SarabunPSK"/>
          <w:sz w:val="32"/>
          <w:szCs w:val="32"/>
          <w:cs/>
        </w:rPr>
        <w:t>หลักสูตร คณะวิทยาศาสตร์ มหาวิทยาลัยศรีนครินทรวิโรฒ</w:t>
      </w:r>
    </w:p>
    <w:p w:rsidR="00CE4B71" w:rsidRDefault="00CE4B71" w:rsidP="00CE4B71">
      <w:pPr>
        <w:ind w:right="-846" w:firstLine="720"/>
        <w:rPr>
          <w:rFonts w:ascii="TH SarabunPSK" w:hAnsi="TH SarabunPSK" w:cs="TH SarabunPSK"/>
          <w:noProof/>
          <w:sz w:val="32"/>
          <w:szCs w:val="32"/>
        </w:rPr>
      </w:pPr>
      <w:r w:rsidRPr="00CE4B71">
        <w:rPr>
          <w:rFonts w:ascii="TH SarabunPSK" w:hAnsi="TH SarabunPSK" w:cs="TH SarabunPSK"/>
          <w:noProof/>
          <w:sz w:val="32"/>
          <w:szCs w:val="32"/>
          <w:cs/>
        </w:rPr>
        <w:t>หลักสูตรคณะวิทยาศาสตร์ ปีการศึกษา 25</w:t>
      </w:r>
      <w:r w:rsidR="006C32C3">
        <w:rPr>
          <w:rFonts w:ascii="TH SarabunPSK" w:hAnsi="TH SarabunPSK" w:cs="TH SarabunPSK" w:hint="cs"/>
          <w:noProof/>
          <w:sz w:val="32"/>
          <w:szCs w:val="32"/>
          <w:cs/>
        </w:rPr>
        <w:t>60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</w:t>
      </w:r>
      <w:r w:rsidR="00220366">
        <w:rPr>
          <w:rFonts w:ascii="TH SarabunPSK" w:hAnsi="TH SarabunPSK" w:cs="TH SarabunPSK"/>
          <w:noProof/>
          <w:sz w:val="32"/>
          <w:szCs w:val="32"/>
          <w:cs/>
        </w:rPr>
        <w:br/>
      </w:r>
      <w:r w:rsidR="00220366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220366">
        <w:rPr>
          <w:rFonts w:ascii="TH SarabunPSK" w:hAnsi="TH SarabunPSK" w:cs="TH SarabunPSK" w:hint="cs"/>
          <w:noProof/>
          <w:sz w:val="32"/>
          <w:szCs w:val="32"/>
          <w:cs/>
        </w:rPr>
        <w:t>สถานภาพ</w:t>
      </w:r>
      <w:r w:rsidR="00220366">
        <w:rPr>
          <w:rFonts w:ascii="TH SarabunPSK" w:hAnsi="TH SarabunPSK" w:cs="TH SarabunPSK"/>
          <w:noProof/>
          <w:sz w:val="32"/>
          <w:szCs w:val="32"/>
        </w:rPr>
        <w:t xml:space="preserve"> : </w:t>
      </w:r>
      <w:r w:rsidR="00220366">
        <w:rPr>
          <w:rFonts w:ascii="TH SarabunPSK" w:hAnsi="TH SarabunPSK" w:cs="TH SarabunPSK"/>
          <w:noProof/>
          <w:sz w:val="32"/>
          <w:szCs w:val="32"/>
        </w:rPr>
        <w:sym w:font="Wingdings 2" w:char="F0A3"/>
      </w:r>
      <w:r w:rsidR="0022036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20366">
        <w:rPr>
          <w:rFonts w:ascii="TH SarabunPSK" w:hAnsi="TH SarabunPSK" w:cs="TH SarabunPSK" w:hint="cs"/>
          <w:noProof/>
          <w:sz w:val="32"/>
          <w:szCs w:val="32"/>
          <w:cs/>
        </w:rPr>
        <w:t>อาจารย์ประจำหลักสูตร</w:t>
      </w:r>
      <w:r w:rsidR="0022036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20366">
        <w:rPr>
          <w:rFonts w:ascii="TH SarabunPSK" w:hAnsi="TH SarabunPSK" w:cs="TH SarabunPSK" w:hint="cs"/>
          <w:noProof/>
          <w:sz w:val="32"/>
          <w:szCs w:val="32"/>
        </w:rPr>
        <w:sym w:font="Wingdings 2" w:char="F0A3"/>
      </w:r>
      <w:r w:rsidR="00220366">
        <w:rPr>
          <w:rFonts w:ascii="TH SarabunPSK" w:hAnsi="TH SarabunPSK" w:cs="TH SarabunPSK" w:hint="cs"/>
          <w:noProof/>
          <w:sz w:val="32"/>
          <w:szCs w:val="32"/>
          <w:cs/>
        </w:rPr>
        <w:t xml:space="preserve"> อาจารย์ผู้สอน</w:t>
      </w:r>
    </w:p>
    <w:p w:rsidR="00415C84" w:rsidRDefault="00415C84" w:rsidP="00FE3D96">
      <w:pPr>
        <w:tabs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415C8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15C84">
        <w:rPr>
          <w:rFonts w:ascii="TH SarabunPSK" w:hAnsi="TH SarabunPSK" w:cs="TH SarabunPSK"/>
          <w:sz w:val="32"/>
          <w:szCs w:val="32"/>
        </w:rPr>
        <w:t xml:space="preserve"> </w:t>
      </w:r>
      <w:r w:rsidRPr="00415C84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แบบประเมินความพึงพอใจในการบริหารหลักสูตร</w:t>
      </w:r>
    </w:p>
    <w:p w:rsidR="00CE4B71" w:rsidRPr="00FE3D96" w:rsidRDefault="00CE4B71" w:rsidP="00FE3D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4B71">
        <w:rPr>
          <w:rFonts w:ascii="TH SarabunPSK" w:hAnsi="TH SarabunPSK" w:cs="TH SarabunPSK"/>
          <w:b/>
          <w:bCs/>
          <w:sz w:val="32"/>
          <w:szCs w:val="32"/>
          <w:cs/>
        </w:rPr>
        <w:t>1. ประสิทธิภาพในการบริหารหลักสูตร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529"/>
        <w:gridCol w:w="992"/>
        <w:gridCol w:w="992"/>
        <w:gridCol w:w="992"/>
        <w:gridCol w:w="993"/>
        <w:gridCol w:w="1134"/>
      </w:tblGrid>
      <w:tr w:rsidR="0030037E" w:rsidTr="00F02920">
        <w:tc>
          <w:tcPr>
            <w:tcW w:w="5529" w:type="dxa"/>
            <w:vMerge w:val="restart"/>
            <w:vAlign w:val="center"/>
          </w:tcPr>
          <w:p w:rsidR="0030037E" w:rsidRDefault="0030037E" w:rsidP="00CE4B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FE3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FE3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3003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3" w:type="dxa"/>
            <w:vAlign w:val="center"/>
          </w:tcPr>
          <w:p w:rsidR="0030037E" w:rsidRPr="00CE4B71" w:rsidRDefault="0030037E" w:rsidP="00FE3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30037E" w:rsidRPr="00CE4B71" w:rsidRDefault="0030037E" w:rsidP="00FE3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30037E" w:rsidTr="00F02920">
        <w:tc>
          <w:tcPr>
            <w:tcW w:w="5529" w:type="dxa"/>
            <w:vMerge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Pr="00CE4B71" w:rsidRDefault="0030037E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0037E" w:rsidRPr="00CE4B71" w:rsidRDefault="0030037E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30037E" w:rsidRPr="00CE4B71" w:rsidRDefault="0030037E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3" w:type="dxa"/>
          </w:tcPr>
          <w:p w:rsidR="0030037E" w:rsidRPr="00CE4B71" w:rsidRDefault="0030037E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30037E" w:rsidRPr="00CE4B71" w:rsidRDefault="0030037E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การกำหนดวิสัยทัศน์ และกลยุทธ์ในการบริหารหลักสูตร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การวางแผนการบริหารหลักสูตรทั้งระยะสั้นและระยะยาว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การกำหนดโครงสร้างการบริหารงานหลักสูตร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การกำหนดขั้นตอนและการดำเนินงานตามแผนการบริหารหลักสูตร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 xml:space="preserve">การติดตามการจัดการเรียนการสอนให้เป็นไปตามมาตรฐาน </w:t>
            </w:r>
            <w:r w:rsidRPr="00FE3D96">
              <w:rPr>
                <w:rFonts w:ascii="TH SarabunPSK" w:hAnsi="TH SarabunPSK" w:cs="TH SarabunPSK"/>
                <w:sz w:val="28"/>
              </w:rPr>
              <w:t>TQF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การติดตามการทวนสอบและการประเมินผลการจัดการเรียนการสอนและการประกันคุณภาพหลักสูตร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  <w:cs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การวิเคราะห์ผลการดำเนินงานและการปรับปรุงการบริหารงานหลักสูตร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3D96" w:rsidRPr="00FE3D96" w:rsidRDefault="00FE3D96" w:rsidP="00FE3D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E4B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คุณภาพการบริหารหลักสูตร</w:t>
      </w: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992"/>
        <w:gridCol w:w="992"/>
        <w:gridCol w:w="993"/>
        <w:gridCol w:w="1134"/>
      </w:tblGrid>
      <w:tr w:rsidR="0030037E" w:rsidTr="00F02920">
        <w:trPr>
          <w:tblHeader/>
        </w:trPr>
        <w:tc>
          <w:tcPr>
            <w:tcW w:w="5529" w:type="dxa"/>
            <w:vMerge w:val="restart"/>
            <w:vAlign w:val="center"/>
          </w:tcPr>
          <w:p w:rsidR="0030037E" w:rsidRDefault="0030037E" w:rsidP="00DE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3003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3" w:type="dxa"/>
            <w:vAlign w:val="center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30037E" w:rsidTr="00F02920">
        <w:trPr>
          <w:tblHeader/>
        </w:trPr>
        <w:tc>
          <w:tcPr>
            <w:tcW w:w="5529" w:type="dxa"/>
            <w:vMerge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3" w:type="dxa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จำนวนรับนิสิตมีความเหมาะสมเมื่อเทียบกับคุณวุฒิและจำนวนอาจารย์ในหลักสูตร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ระบบการคัดเลือกนิสิตได้มาตรฐาน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ระบบการจัดการรายวิชาให้กับนิสิตมีความเหมาะสม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 ก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ารจัดระบบผู้สอนในแต่ละวิชามีความเหมาะสม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การจัดตารางสอนเป็นไปด้วยความเรียบร้อย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2.6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การประเมินประสิทธิภาพการสอนของคณาจารย์มีความเหมาะสม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2.7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การให้ข้อมูลสารสนเทศ ประกาศ ระเบียบการของคณะและมหาวิทยาลัยให้กับนิสิต มีความถูกต้อง รวดเร็ว และนิสิตเข้าถึงแหล่งข้อมูล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Default="0030037E" w:rsidP="00553A2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2.8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ความเหมาะสมของการจัดกิจกรรมเพื่อสร้างความเข้าใจให้แก่อาจารย์และนิสิตในการพัฒนาผู้เรียนให้เป็นบัณฑิตที่พึงประสงค์ตามเป้าประสงค์ของหลักสูตร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668A" w:rsidRDefault="0092668A" w:rsidP="0075649E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649E" w:rsidRDefault="0075649E" w:rsidP="0075649E">
      <w:pPr>
        <w:spacing w:before="120"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146C54">
        <w:rPr>
          <w:rFonts w:ascii="TH SarabunPSK" w:hAnsi="TH SarabunPSK" w:cs="TH SarabunPSK"/>
          <w:noProof/>
          <w:sz w:val="32"/>
          <w:szCs w:val="32"/>
          <w:cs/>
        </w:rPr>
        <w:t>แบบประเมินความพึงพอใจเกี่ยวกับสิ่งสนับสนุนการเรียนรู้ ต่อการจัดการเรียนการสอน</w:t>
      </w:r>
    </w:p>
    <w:p w:rsidR="005E24B1" w:rsidRDefault="005E24B1" w:rsidP="005E24B1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3.1 </w:t>
      </w:r>
      <w:r>
        <w:rPr>
          <w:rFonts w:ascii="TH SarabunPSK" w:hAnsi="TH SarabunPSK" w:cs="TH SarabunPSK"/>
          <w:noProof/>
          <w:sz w:val="32"/>
          <w:szCs w:val="32"/>
          <w:cs/>
        </w:rPr>
        <w:t>แบบประเมินเกี่ยวกับสิ่งสนับสนุนการเรียนรู้ ต่อการจัดการเรียนการสอน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3"/>
        <w:gridCol w:w="1057"/>
        <w:gridCol w:w="1134"/>
        <w:gridCol w:w="992"/>
        <w:gridCol w:w="992"/>
        <w:gridCol w:w="993"/>
      </w:tblGrid>
      <w:tr w:rsidR="005E24B1" w:rsidTr="003E2FCA">
        <w:trPr>
          <w:tblHeader/>
        </w:trPr>
        <w:tc>
          <w:tcPr>
            <w:tcW w:w="5323" w:type="dxa"/>
            <w:vMerge w:val="restart"/>
            <w:shd w:val="clear" w:color="auto" w:fill="92CDDC" w:themeFill="accent5" w:themeFillTint="99"/>
            <w:vAlign w:val="center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168" w:type="dxa"/>
            <w:gridSpan w:val="5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E24B1" w:rsidTr="003E2FCA">
        <w:trPr>
          <w:tblHeader/>
        </w:trPr>
        <w:tc>
          <w:tcPr>
            <w:tcW w:w="5323" w:type="dxa"/>
            <w:vMerge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5E24B1" w:rsidTr="003E2FCA">
        <w:tc>
          <w:tcPr>
            <w:tcW w:w="5323" w:type="dxa"/>
            <w:shd w:val="clear" w:color="auto" w:fill="B6DDE8" w:themeFill="accent5" w:themeFillTint="66"/>
          </w:tcPr>
          <w:p w:rsidR="005E24B1" w:rsidRDefault="005E24B1" w:rsidP="003E2F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ด้านสภาพแวดล้อมทางกายภาพ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5156AD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ห้องเรียนมีสภาพและขนาดที่เหมาะสมกับการเรียนการสอน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ห้องเรียนมีสื่ออุปกรณ์ที่สะดวกต่อการเรียนการสอน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ห้องปฏิบัติการมีเครื่องมืออุปกรณ์เพียงพอกับนิสิต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ห้องปฏิบัติการมีสภาพและขนาดที่เหมาะสมกับการเรียนการสอน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เครื่องมือและอุปกรณ์ในห้องปฏิบัติการมีประสิทธิภาพพร้อมใช้ในการปฏิบัติงาน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  <w:shd w:val="clear" w:color="auto" w:fill="B6DDE8" w:themeFill="accent5" w:themeFillTint="66"/>
          </w:tcPr>
          <w:p w:rsidR="005E24B1" w:rsidRPr="007E54DD" w:rsidRDefault="005E24B1" w:rsidP="003E2F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ด้านอุปกรณ์การศึกษา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ความเพียงพอของสื่อ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 กับจำนวนนิสิต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ประสิทธิภาพของสื่อ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  <w:shd w:val="clear" w:color="auto" w:fill="B6DDE8" w:themeFill="accent5" w:themeFillTint="66"/>
          </w:tcPr>
          <w:p w:rsidR="005E24B1" w:rsidRPr="007E54DD" w:rsidRDefault="005E24B1" w:rsidP="003E2F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ด้านเทคโนโลยี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จุดเชื่อมต่ออินเทอร์เน็ตครอบคลุมทั่วถึง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ความสะดวกในการใช้งานอินเทอร์เน็ตภายในคณะ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  <w:shd w:val="clear" w:color="auto" w:fill="B6DDE8" w:themeFill="accent5" w:themeFillTint="66"/>
          </w:tcPr>
          <w:p w:rsidR="005E24B1" w:rsidRPr="007E54DD" w:rsidRDefault="005E24B1" w:rsidP="003E2F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การประชาสัมพันธ์ข่าวสารต่าง ๆ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การให้คำแนะนำด้านวิชาการ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การให้คำแนะนำด้านการใช้ชีวิตแก่นิสิต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การดำเนินการเกี่ยวกับคำร้องต่าง ๆ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สื่อการเรียนรู้ในห้องสมุดที่เพียงพอและทันสมัย</w:t>
            </w:r>
            <w:r>
              <w:rPr>
                <w:rFonts w:ascii="TH SarabunPSK" w:hAnsi="TH SarabunPSK" w:cs="TH SarabunPSK"/>
                <w:noProof/>
                <w:vanish/>
                <w:sz w:val="32"/>
                <w:szCs w:val="32"/>
              </w:rPr>
              <w:pgNum/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  <w:shd w:val="clear" w:color="auto" w:fill="B6DDE8" w:themeFill="accent5" w:themeFillTint="66"/>
          </w:tcPr>
          <w:p w:rsidR="005E24B1" w:rsidRPr="007E54DD" w:rsidRDefault="005E24B1" w:rsidP="003E2F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 ภายนอกคณะ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บริการของสำนักหอสมุด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บริการของสำนักคอมพิวเตอร์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ความสะดวก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สะอาดบริเวณโรงอาหาร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24B1" w:rsidRDefault="005E24B1" w:rsidP="005E24B1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75649E" w:rsidRDefault="0075649E" w:rsidP="0075649E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>3.2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ข้อเสนอแนะเกี่ยวกับ</w:t>
      </w:r>
      <w:r w:rsidRPr="00146C54">
        <w:rPr>
          <w:rFonts w:ascii="TH SarabunPSK" w:hAnsi="TH SarabunPSK" w:cs="TH SarabunPSK"/>
          <w:noProof/>
          <w:sz w:val="32"/>
          <w:szCs w:val="32"/>
          <w:cs/>
        </w:rPr>
        <w:t>สิ่งสนับสนุนการเรียนรู้ ต่อการจัดการเรียนการสอน</w:t>
      </w:r>
    </w:p>
    <w:p w:rsidR="0075649E" w:rsidRPr="00146C54" w:rsidRDefault="0075649E" w:rsidP="0075649E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C84" w:rsidRDefault="00415C84" w:rsidP="00553A24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75649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15C84">
        <w:rPr>
          <w:rFonts w:ascii="TH SarabunPSK" w:hAnsi="TH SarabunPSK" w:cs="TH SarabunPSK"/>
          <w:sz w:val="32"/>
          <w:szCs w:val="32"/>
        </w:rPr>
        <w:t xml:space="preserve"> </w:t>
      </w:r>
      <w:r w:rsidRPr="00415C84">
        <w:rPr>
          <w:rFonts w:ascii="TH SarabunPSK" w:hAnsi="TH SarabunPSK" w:cs="TH SarabunPSK"/>
          <w:sz w:val="32"/>
          <w:szCs w:val="32"/>
          <w:cs/>
        </w:rPr>
        <w:t>ข้อเสนอแนะเพิ่มเติม</w:t>
      </w:r>
    </w:p>
    <w:p w:rsidR="00415C84" w:rsidRDefault="00415C84" w:rsidP="00415C84">
      <w:pPr>
        <w:rPr>
          <w:rFonts w:ascii="TH SarabunPSK" w:hAnsi="TH SarabunPSK" w:cs="TH SarabunPSK"/>
          <w:sz w:val="32"/>
          <w:szCs w:val="32"/>
        </w:rPr>
      </w:pPr>
      <w:r w:rsidRPr="00415C84">
        <w:rPr>
          <w:rFonts w:ascii="TH SarabunPSK" w:hAnsi="TH SarabunPSK" w:cs="TH SarabunPSK"/>
          <w:sz w:val="32"/>
          <w:szCs w:val="32"/>
          <w:cs/>
        </w:rPr>
        <w:t>ข้อเสนอแนะในการปรั</w:t>
      </w:r>
      <w:r w:rsidR="00CE4B71">
        <w:rPr>
          <w:rFonts w:ascii="TH SarabunPSK" w:hAnsi="TH SarabunPSK" w:cs="TH SarabunPSK" w:hint="cs"/>
          <w:sz w:val="32"/>
          <w:szCs w:val="32"/>
          <w:cs/>
        </w:rPr>
        <w:t>บ</w:t>
      </w:r>
      <w:r w:rsidRPr="00415C84">
        <w:rPr>
          <w:rFonts w:ascii="TH SarabunPSK" w:hAnsi="TH SarabunPSK" w:cs="TH SarabunPSK"/>
          <w:sz w:val="32"/>
          <w:szCs w:val="32"/>
          <w:cs/>
        </w:rPr>
        <w:t>ปรุงการบริหารงานหลักสูตร</w:t>
      </w:r>
    </w:p>
    <w:p w:rsidR="00DF172C" w:rsidRDefault="00DF172C" w:rsidP="00DF17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</w:p>
    <w:p w:rsidR="00415C84" w:rsidRPr="00415C84" w:rsidRDefault="00415C84" w:rsidP="00415C84">
      <w:pPr>
        <w:rPr>
          <w:rFonts w:ascii="TH SarabunPSK" w:hAnsi="TH SarabunPSK" w:cs="TH SarabunPSK"/>
          <w:sz w:val="32"/>
          <w:szCs w:val="32"/>
        </w:rPr>
      </w:pPr>
    </w:p>
    <w:p w:rsidR="00415C84" w:rsidRPr="00415C84" w:rsidRDefault="00415C84" w:rsidP="00415C84">
      <w:pPr>
        <w:rPr>
          <w:rFonts w:ascii="TH SarabunPSK" w:hAnsi="TH SarabunPSK" w:cs="TH SarabunPSK"/>
          <w:sz w:val="32"/>
          <w:szCs w:val="32"/>
        </w:rPr>
      </w:pPr>
    </w:p>
    <w:sectPr w:rsidR="00415C84" w:rsidRPr="00415C84" w:rsidSect="00220366">
      <w:footerReference w:type="default" r:id="rId6"/>
      <w:pgSz w:w="12240" w:h="15840"/>
      <w:pgMar w:top="851" w:right="900" w:bottom="426" w:left="144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E3" w:rsidRDefault="00E743E3" w:rsidP="00553A24">
      <w:pPr>
        <w:spacing w:after="0" w:line="240" w:lineRule="auto"/>
      </w:pPr>
      <w:r>
        <w:separator/>
      </w:r>
    </w:p>
  </w:endnote>
  <w:endnote w:type="continuationSeparator" w:id="0">
    <w:p w:rsidR="00E743E3" w:rsidRDefault="00E743E3" w:rsidP="005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20046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53A24" w:rsidRDefault="00553A24">
            <w:pPr>
              <w:pStyle w:val="Footer"/>
              <w:jc w:val="right"/>
            </w:pPr>
            <w:r w:rsidRPr="00553A24">
              <w:rPr>
                <w:rFonts w:ascii="TH SarabunPSK" w:hAnsi="TH SarabunPSK" w:cs="TH SarabunPSK"/>
                <w:sz w:val="28"/>
              </w:rPr>
              <w:t xml:space="preserve">Page </w: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begin"/>
            </w:r>
            <w:r w:rsidRPr="00553A24">
              <w:rPr>
                <w:rFonts w:ascii="TH SarabunPSK" w:hAnsi="TH SarabunPSK" w:cs="TH SarabunPSK"/>
                <w:b/>
                <w:sz w:val="28"/>
              </w:rPr>
              <w:instrText xml:space="preserve"> PAGE </w:instrTex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separate"/>
            </w:r>
            <w:r w:rsidR="00C669AB">
              <w:rPr>
                <w:rFonts w:ascii="TH SarabunPSK" w:hAnsi="TH SarabunPSK" w:cs="TH SarabunPSK"/>
                <w:b/>
                <w:noProof/>
                <w:sz w:val="28"/>
              </w:rPr>
              <w:t>3</w: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end"/>
            </w:r>
            <w:r w:rsidRPr="00553A24">
              <w:rPr>
                <w:rFonts w:ascii="TH SarabunPSK" w:hAnsi="TH SarabunPSK" w:cs="TH SarabunPSK"/>
                <w:sz w:val="28"/>
              </w:rPr>
              <w:t xml:space="preserve"> of </w: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begin"/>
            </w:r>
            <w:r w:rsidRPr="00553A24">
              <w:rPr>
                <w:rFonts w:ascii="TH SarabunPSK" w:hAnsi="TH SarabunPSK" w:cs="TH SarabunPSK"/>
                <w:b/>
                <w:sz w:val="28"/>
              </w:rPr>
              <w:instrText xml:space="preserve"> NUMPAGES  </w:instrTex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separate"/>
            </w:r>
            <w:r w:rsidR="00C669AB">
              <w:rPr>
                <w:rFonts w:ascii="TH SarabunPSK" w:hAnsi="TH SarabunPSK" w:cs="TH SarabunPSK"/>
                <w:b/>
                <w:noProof/>
                <w:sz w:val="28"/>
              </w:rPr>
              <w:t>3</w: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end"/>
            </w:r>
          </w:p>
        </w:sdtContent>
      </w:sdt>
    </w:sdtContent>
  </w:sdt>
  <w:p w:rsidR="00553A24" w:rsidRDefault="00553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E3" w:rsidRDefault="00E743E3" w:rsidP="00553A24">
      <w:pPr>
        <w:spacing w:after="0" w:line="240" w:lineRule="auto"/>
      </w:pPr>
      <w:r>
        <w:separator/>
      </w:r>
    </w:p>
  </w:footnote>
  <w:footnote w:type="continuationSeparator" w:id="0">
    <w:p w:rsidR="00E743E3" w:rsidRDefault="00E743E3" w:rsidP="00553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84"/>
    <w:rsid w:val="00220366"/>
    <w:rsid w:val="00251E5C"/>
    <w:rsid w:val="002C4B59"/>
    <w:rsid w:val="002D5AF7"/>
    <w:rsid w:val="0030037E"/>
    <w:rsid w:val="00373AD8"/>
    <w:rsid w:val="00415C84"/>
    <w:rsid w:val="00553A24"/>
    <w:rsid w:val="005E24B1"/>
    <w:rsid w:val="00691EE8"/>
    <w:rsid w:val="006A7004"/>
    <w:rsid w:val="006C32C3"/>
    <w:rsid w:val="0075649E"/>
    <w:rsid w:val="00832991"/>
    <w:rsid w:val="00842F9D"/>
    <w:rsid w:val="00864E58"/>
    <w:rsid w:val="008B208C"/>
    <w:rsid w:val="0092668A"/>
    <w:rsid w:val="00943634"/>
    <w:rsid w:val="00A3545C"/>
    <w:rsid w:val="00A94EB3"/>
    <w:rsid w:val="00AA675C"/>
    <w:rsid w:val="00BD20B1"/>
    <w:rsid w:val="00C669AB"/>
    <w:rsid w:val="00CA5DA8"/>
    <w:rsid w:val="00CE4B71"/>
    <w:rsid w:val="00CF029C"/>
    <w:rsid w:val="00D02CD7"/>
    <w:rsid w:val="00D24E6E"/>
    <w:rsid w:val="00D60530"/>
    <w:rsid w:val="00D63A63"/>
    <w:rsid w:val="00DA3727"/>
    <w:rsid w:val="00DF172C"/>
    <w:rsid w:val="00DF7585"/>
    <w:rsid w:val="00E743E3"/>
    <w:rsid w:val="00E77076"/>
    <w:rsid w:val="00E95815"/>
    <w:rsid w:val="00F02920"/>
    <w:rsid w:val="00F26A19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B18F9-CB4F-4DC9-8A77-4B4C4415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8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E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24"/>
  </w:style>
  <w:style w:type="paragraph" w:styleId="Footer">
    <w:name w:val="footer"/>
    <w:basedOn w:val="Normal"/>
    <w:link w:val="FooterChar"/>
    <w:uiPriority w:val="99"/>
    <w:unhideWhenUsed/>
    <w:rsid w:val="0055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24"/>
  </w:style>
  <w:style w:type="paragraph" w:styleId="ListParagraph">
    <w:name w:val="List Paragraph"/>
    <w:basedOn w:val="Normal"/>
    <w:uiPriority w:val="34"/>
    <w:qFormat/>
    <w:rsid w:val="0075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</cp:lastModifiedBy>
  <cp:revision>11</cp:revision>
  <cp:lastPrinted>2018-01-19T02:05:00Z</cp:lastPrinted>
  <dcterms:created xsi:type="dcterms:W3CDTF">2016-07-04T06:06:00Z</dcterms:created>
  <dcterms:modified xsi:type="dcterms:W3CDTF">2018-01-19T02:06:00Z</dcterms:modified>
</cp:coreProperties>
</file>